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FEE5" w14:textId="2C6FE13E" w:rsidR="00D8172E" w:rsidRPr="000C7BC8" w:rsidRDefault="00D8172E" w:rsidP="00CC2844">
      <w:pPr>
        <w:spacing w:after="120" w:line="276" w:lineRule="auto"/>
        <w:rPr>
          <w:sz w:val="28"/>
          <w:szCs w:val="24"/>
        </w:rPr>
      </w:pPr>
      <w:r w:rsidRPr="000C7BC8">
        <w:rPr>
          <w:sz w:val="28"/>
          <w:szCs w:val="24"/>
        </w:rPr>
        <w:t xml:space="preserve">Lettre </w:t>
      </w:r>
      <w:r w:rsidR="000C7BC8" w:rsidRPr="000C7BC8">
        <w:rPr>
          <w:sz w:val="28"/>
          <w:szCs w:val="24"/>
        </w:rPr>
        <w:t>parue dans</w:t>
      </w:r>
      <w:r w:rsidRPr="000C7BC8">
        <w:rPr>
          <w:sz w:val="28"/>
          <w:szCs w:val="24"/>
        </w:rPr>
        <w:t xml:space="preserve"> la page FORUM de </w:t>
      </w:r>
      <w:r w:rsidRPr="000C7BC8">
        <w:rPr>
          <w:i/>
          <w:iCs/>
          <w:sz w:val="28"/>
          <w:szCs w:val="24"/>
        </w:rPr>
        <w:t>La Liberté</w:t>
      </w:r>
      <w:r w:rsidR="000C7BC8" w:rsidRPr="000C7BC8">
        <w:rPr>
          <w:i/>
          <w:iCs/>
          <w:sz w:val="28"/>
          <w:szCs w:val="24"/>
        </w:rPr>
        <w:t xml:space="preserve"> </w:t>
      </w:r>
      <w:r w:rsidR="000C7BC8" w:rsidRPr="000C7BC8">
        <w:rPr>
          <w:sz w:val="28"/>
          <w:szCs w:val="24"/>
        </w:rPr>
        <w:t>le 6 janvier 2025</w:t>
      </w:r>
    </w:p>
    <w:p w14:paraId="20FAA8EA" w14:textId="77777777" w:rsidR="00D8172E" w:rsidRDefault="00D8172E" w:rsidP="00CC2844">
      <w:pPr>
        <w:spacing w:after="120" w:line="276" w:lineRule="auto"/>
        <w:rPr>
          <w:b/>
          <w:bCs/>
          <w:sz w:val="28"/>
          <w:szCs w:val="24"/>
        </w:rPr>
      </w:pPr>
    </w:p>
    <w:p w14:paraId="26CA0388" w14:textId="6761760C" w:rsidR="00B96EA3" w:rsidRPr="000C7BC8" w:rsidRDefault="00B96EA3" w:rsidP="00CC2844">
      <w:pPr>
        <w:spacing w:after="120" w:line="276" w:lineRule="auto"/>
        <w:rPr>
          <w:b/>
          <w:bCs/>
          <w:sz w:val="32"/>
          <w:szCs w:val="28"/>
        </w:rPr>
      </w:pPr>
      <w:r w:rsidRPr="000C7BC8">
        <w:rPr>
          <w:b/>
          <w:bCs/>
          <w:sz w:val="32"/>
          <w:szCs w:val="28"/>
        </w:rPr>
        <w:t>Un logo ne peut faire de miracle</w:t>
      </w:r>
    </w:p>
    <w:p w14:paraId="385CA7FA" w14:textId="77777777" w:rsidR="00B96EA3" w:rsidRDefault="00B96EA3" w:rsidP="00CC2844">
      <w:pPr>
        <w:spacing w:after="120" w:line="276" w:lineRule="auto"/>
      </w:pPr>
    </w:p>
    <w:p w14:paraId="49D4B2AD" w14:textId="2EF6425D" w:rsidR="00CC2844" w:rsidRPr="000C7BC8" w:rsidRDefault="005B67AF" w:rsidP="00CC2844">
      <w:pPr>
        <w:spacing w:after="120" w:line="276" w:lineRule="auto"/>
        <w:rPr>
          <w:sz w:val="28"/>
          <w:szCs w:val="24"/>
        </w:rPr>
      </w:pPr>
      <w:r w:rsidRPr="000C7BC8">
        <w:rPr>
          <w:sz w:val="28"/>
          <w:szCs w:val="24"/>
        </w:rPr>
        <w:t xml:space="preserve">Avez-vous déjà remarqué comment les Alémaniques disent </w:t>
      </w:r>
      <w:r w:rsidRPr="000C7BC8">
        <w:rPr>
          <w:i/>
          <w:iCs/>
          <w:sz w:val="28"/>
          <w:szCs w:val="24"/>
        </w:rPr>
        <w:t>Fribourg</w:t>
      </w:r>
      <w:r w:rsidRPr="000C7BC8">
        <w:rPr>
          <w:sz w:val="28"/>
          <w:szCs w:val="24"/>
        </w:rPr>
        <w:t xml:space="preserve"> ? Non, ils n’aiment pas dire </w:t>
      </w:r>
      <w:r w:rsidRPr="000C7BC8">
        <w:rPr>
          <w:i/>
          <w:iCs/>
          <w:sz w:val="28"/>
          <w:szCs w:val="24"/>
        </w:rPr>
        <w:t>Freiburg</w:t>
      </w:r>
      <w:r w:rsidRPr="000C7BC8">
        <w:rPr>
          <w:sz w:val="28"/>
          <w:szCs w:val="24"/>
        </w:rPr>
        <w:t xml:space="preserve"> ! Très souvent, ils empruntent le nom français de la ville pour le prononcer en allemand : </w:t>
      </w:r>
      <w:proofErr w:type="spellStart"/>
      <w:r w:rsidRPr="000C7BC8">
        <w:rPr>
          <w:i/>
          <w:iCs/>
          <w:sz w:val="28"/>
          <w:szCs w:val="24"/>
        </w:rPr>
        <w:t>FribourG</w:t>
      </w:r>
      <w:proofErr w:type="spellEnd"/>
      <w:r w:rsidRPr="000C7BC8">
        <w:rPr>
          <w:sz w:val="28"/>
          <w:szCs w:val="24"/>
        </w:rPr>
        <w:t xml:space="preserve">. </w:t>
      </w:r>
    </w:p>
    <w:p w14:paraId="693FBA12" w14:textId="71313954" w:rsidR="005B67AF" w:rsidRPr="000C7BC8" w:rsidRDefault="005B67AF" w:rsidP="00CC2844">
      <w:pPr>
        <w:spacing w:after="120" w:line="276" w:lineRule="auto"/>
        <w:rPr>
          <w:sz w:val="28"/>
          <w:szCs w:val="24"/>
        </w:rPr>
      </w:pPr>
      <w:r w:rsidRPr="000C7BC8">
        <w:rPr>
          <w:sz w:val="28"/>
          <w:szCs w:val="24"/>
        </w:rPr>
        <w:t xml:space="preserve">C’est que beaucoup d’Alémaniques n’aiment pas s’exprimer en langue allemande. Peut-être parce qu’ils sont encore marqués par la Seconde Guerre mondiale et qu’ils </w:t>
      </w:r>
      <w:proofErr w:type="gramStart"/>
      <w:r w:rsidR="00CC2844" w:rsidRPr="000C7BC8">
        <w:rPr>
          <w:sz w:val="28"/>
          <w:szCs w:val="24"/>
        </w:rPr>
        <w:t>ont peur</w:t>
      </w:r>
      <w:proofErr w:type="gramEnd"/>
      <w:r w:rsidR="00CC2844" w:rsidRPr="000C7BC8">
        <w:rPr>
          <w:sz w:val="28"/>
          <w:szCs w:val="24"/>
        </w:rPr>
        <w:t xml:space="preserve"> </w:t>
      </w:r>
      <w:r w:rsidRPr="000C7BC8">
        <w:rPr>
          <w:sz w:val="28"/>
          <w:szCs w:val="24"/>
        </w:rPr>
        <w:t>d’être confondus avec nos voisins du Nord. Ou parce qu’ils sont trop attachés aux charmes du Schwytzerdütsch</w:t>
      </w:r>
      <w:r w:rsidR="003053FD" w:rsidRPr="000C7BC8">
        <w:rPr>
          <w:sz w:val="28"/>
          <w:szCs w:val="24"/>
        </w:rPr>
        <w:t xml:space="preserve">. </w:t>
      </w:r>
      <w:r w:rsidR="00701E8F" w:rsidRPr="000C7BC8">
        <w:rPr>
          <w:sz w:val="28"/>
          <w:szCs w:val="24"/>
        </w:rPr>
        <w:t xml:space="preserve">Nous, Romands, éprouvons régulièrement la fâcheuse conséquence de cette aversion : quand nous faisons l’effort de parler allemand avec nos compatriotes, ils nous répondent… en français (s’ils ne </w:t>
      </w:r>
      <w:proofErr w:type="spellStart"/>
      <w:r w:rsidR="00701E8F" w:rsidRPr="000C7BC8">
        <w:rPr>
          <w:i/>
          <w:iCs/>
          <w:sz w:val="28"/>
          <w:szCs w:val="24"/>
        </w:rPr>
        <w:t>switchent</w:t>
      </w:r>
      <w:proofErr w:type="spellEnd"/>
      <w:r w:rsidR="00701E8F" w:rsidRPr="000C7BC8">
        <w:rPr>
          <w:sz w:val="28"/>
          <w:szCs w:val="24"/>
        </w:rPr>
        <w:t xml:space="preserve"> pas sur l’anglais !)</w:t>
      </w:r>
    </w:p>
    <w:p w14:paraId="4F1C0C9F" w14:textId="444D7614" w:rsidR="008B3E10" w:rsidRPr="000C7BC8" w:rsidRDefault="008B3E10" w:rsidP="00CC2844">
      <w:pPr>
        <w:spacing w:after="120" w:line="276" w:lineRule="auto"/>
        <w:rPr>
          <w:sz w:val="28"/>
          <w:szCs w:val="24"/>
        </w:rPr>
      </w:pPr>
      <w:r w:rsidRPr="000C7BC8">
        <w:rPr>
          <w:i/>
          <w:iCs/>
          <w:sz w:val="28"/>
          <w:szCs w:val="24"/>
        </w:rPr>
        <w:t>Freiburg</w:t>
      </w:r>
      <w:r w:rsidRPr="000C7BC8">
        <w:rPr>
          <w:sz w:val="28"/>
          <w:szCs w:val="24"/>
        </w:rPr>
        <w:t>, donc, ne fait guère partie du langage courant des Fribourgeois germanophones. Il est donc piquant</w:t>
      </w:r>
      <w:r w:rsidR="009E4604" w:rsidRPr="000C7BC8">
        <w:rPr>
          <w:sz w:val="28"/>
          <w:szCs w:val="24"/>
        </w:rPr>
        <w:t xml:space="preserve"> d’apprendre que les autorités de la ville veulent ajouter cette graphie à leur </w:t>
      </w:r>
      <w:r w:rsidR="00CC2844" w:rsidRPr="000C7BC8">
        <w:rPr>
          <w:sz w:val="28"/>
          <w:szCs w:val="24"/>
        </w:rPr>
        <w:t>carte de visite</w:t>
      </w:r>
      <w:r w:rsidR="009E4604" w:rsidRPr="000C7BC8">
        <w:rPr>
          <w:sz w:val="28"/>
          <w:szCs w:val="24"/>
        </w:rPr>
        <w:t xml:space="preserve">. </w:t>
      </w:r>
      <w:r w:rsidR="008464B9" w:rsidRPr="000C7BC8">
        <w:rPr>
          <w:sz w:val="28"/>
          <w:szCs w:val="24"/>
        </w:rPr>
        <w:t xml:space="preserve">On peut d’ailleurs se demander si l’opération nouveau logo n’est pas simplement une tentative de sauvetage d’une minorité en perdition : lors de l’adoption du logo actuel, en 2003, les germanophones représentaient plus de 20% de la population et le logo affichait la seule langue officielle de la commune. Aujourd’hui, ils sont 14,85%... </w:t>
      </w:r>
    </w:p>
    <w:p w14:paraId="3A390FB6" w14:textId="7283104F" w:rsidR="008464B9" w:rsidRPr="000C7BC8" w:rsidRDefault="008464B9" w:rsidP="00CC2844">
      <w:pPr>
        <w:spacing w:after="120" w:line="276" w:lineRule="auto"/>
        <w:rPr>
          <w:sz w:val="28"/>
          <w:szCs w:val="24"/>
        </w:rPr>
      </w:pPr>
      <w:r w:rsidRPr="000C7BC8">
        <w:rPr>
          <w:sz w:val="28"/>
          <w:szCs w:val="24"/>
        </w:rPr>
        <w:t xml:space="preserve">Les capitales </w:t>
      </w:r>
      <w:r w:rsidR="00C3752B" w:rsidRPr="000C7BC8">
        <w:rPr>
          <w:sz w:val="28"/>
          <w:szCs w:val="24"/>
        </w:rPr>
        <w:t xml:space="preserve">du Valais, des Grisons et du canton de Berne s’affichent en une seule langue : pourquoi celle du canton de Fribourg devrait-elle absolument se distinguer ? </w:t>
      </w:r>
    </w:p>
    <w:p w14:paraId="24460439" w14:textId="06500A05" w:rsidR="00C3752B" w:rsidRPr="000C7BC8" w:rsidRDefault="00C3752B" w:rsidP="00CC2844">
      <w:pPr>
        <w:spacing w:after="120" w:line="276" w:lineRule="auto"/>
        <w:rPr>
          <w:sz w:val="28"/>
          <w:szCs w:val="24"/>
        </w:rPr>
      </w:pPr>
      <w:r w:rsidRPr="000C7BC8">
        <w:rPr>
          <w:sz w:val="28"/>
          <w:szCs w:val="24"/>
        </w:rPr>
        <w:t xml:space="preserve">Si le « bilinguisme pragmatique » extrêmement généreux à l’égard de la minorité ne suffit pas à maintenir la proportion de germanophones à Fribourg, ce n’est pas un logotype qui va y parvenir. </w:t>
      </w:r>
    </w:p>
    <w:p w14:paraId="297C754E" w14:textId="77777777" w:rsidR="00CC2844" w:rsidRPr="000C7BC8" w:rsidRDefault="00CC2844" w:rsidP="005B67AF">
      <w:pPr>
        <w:spacing w:line="276" w:lineRule="auto"/>
        <w:rPr>
          <w:sz w:val="28"/>
          <w:szCs w:val="24"/>
        </w:rPr>
      </w:pPr>
    </w:p>
    <w:p w14:paraId="25B4F462" w14:textId="77777777" w:rsidR="00CC2844" w:rsidRPr="000C7BC8" w:rsidRDefault="00CC2844" w:rsidP="00CC2844">
      <w:pPr>
        <w:spacing w:after="0" w:line="240" w:lineRule="auto"/>
        <w:rPr>
          <w:b/>
          <w:bCs/>
          <w:sz w:val="28"/>
          <w:szCs w:val="24"/>
        </w:rPr>
      </w:pPr>
      <w:r w:rsidRPr="000C7BC8">
        <w:rPr>
          <w:b/>
          <w:bCs/>
          <w:sz w:val="28"/>
          <w:szCs w:val="24"/>
        </w:rPr>
        <w:t>Antoine Geinoz</w:t>
      </w:r>
    </w:p>
    <w:p w14:paraId="2E29C861" w14:textId="230F750D" w:rsidR="00CC2844" w:rsidRPr="000C7BC8" w:rsidRDefault="000C7BC8" w:rsidP="00CC2844">
      <w:pPr>
        <w:spacing w:after="0" w:line="240" w:lineRule="auto"/>
        <w:rPr>
          <w:sz w:val="28"/>
          <w:szCs w:val="24"/>
        </w:rPr>
      </w:pPr>
      <w:r w:rsidRPr="000C7BC8">
        <w:rPr>
          <w:sz w:val="28"/>
          <w:szCs w:val="24"/>
        </w:rPr>
        <w:t xml:space="preserve">Prés. Communauté Romande </w:t>
      </w:r>
    </w:p>
    <w:p w14:paraId="5A63009C" w14:textId="584168E5" w:rsidR="000C7BC8" w:rsidRPr="000C7BC8" w:rsidRDefault="000C7BC8" w:rsidP="00CC2844">
      <w:pPr>
        <w:spacing w:after="0" w:line="240" w:lineRule="auto"/>
        <w:rPr>
          <w:sz w:val="28"/>
          <w:szCs w:val="24"/>
        </w:rPr>
      </w:pPr>
      <w:r w:rsidRPr="000C7BC8">
        <w:rPr>
          <w:sz w:val="28"/>
          <w:szCs w:val="24"/>
        </w:rPr>
        <w:t>du Pays de Fribourg</w:t>
      </w:r>
    </w:p>
    <w:sectPr w:rsidR="000C7BC8" w:rsidRPr="000C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93"/>
    <w:rsid w:val="000C7BC8"/>
    <w:rsid w:val="002F4BD2"/>
    <w:rsid w:val="003053FD"/>
    <w:rsid w:val="0042094B"/>
    <w:rsid w:val="005B67AF"/>
    <w:rsid w:val="00701E8F"/>
    <w:rsid w:val="00744593"/>
    <w:rsid w:val="008464B9"/>
    <w:rsid w:val="00877704"/>
    <w:rsid w:val="008B3E10"/>
    <w:rsid w:val="009E4604"/>
    <w:rsid w:val="00B96EA3"/>
    <w:rsid w:val="00BF33E4"/>
    <w:rsid w:val="00C3752B"/>
    <w:rsid w:val="00CC2844"/>
    <w:rsid w:val="00D8172E"/>
    <w:rsid w:val="00DD59A7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0BC1"/>
  <w15:chartTrackingRefBased/>
  <w15:docId w15:val="{4586B548-7E72-4E46-B816-9E49AC91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4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45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45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5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5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5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5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5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4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4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45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45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45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45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45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45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45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4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45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45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45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45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45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4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45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4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Geinoz</dc:creator>
  <cp:keywords/>
  <dc:description/>
  <cp:lastModifiedBy>Antoine Geinoz</cp:lastModifiedBy>
  <cp:revision>4</cp:revision>
  <cp:lastPrinted>2024-12-28T17:01:00Z</cp:lastPrinted>
  <dcterms:created xsi:type="dcterms:W3CDTF">2024-12-28T15:07:00Z</dcterms:created>
  <dcterms:modified xsi:type="dcterms:W3CDTF">2025-01-06T20:14:00Z</dcterms:modified>
</cp:coreProperties>
</file>